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1458" w:tblpY="468"/>
        <w:tblOverlap w:val="never"/>
        <w:tblW w:w="140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921"/>
        <w:gridCol w:w="1262"/>
        <w:gridCol w:w="1984"/>
        <w:gridCol w:w="3067"/>
        <w:gridCol w:w="1808"/>
        <w:gridCol w:w="1556"/>
        <w:gridCol w:w="1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b/>
                <w:sz w:val="28"/>
                <w:szCs w:val="28"/>
              </w:rPr>
            </w:pPr>
            <w:bookmarkStart w:id="0" w:name="_GoBack"/>
            <w:bookmarkEnd w:id="0"/>
            <w:r>
              <w:rPr>
                <w:rFonts w:hint="eastAsia" w:ascii="仿宋_GB2312" w:eastAsia="仿宋_GB2312"/>
                <w:b/>
                <w:sz w:val="28"/>
                <w:szCs w:val="28"/>
              </w:rPr>
              <w:t>招聘岗位</w:t>
            </w:r>
          </w:p>
        </w:tc>
        <w:tc>
          <w:tcPr>
            <w:tcW w:w="9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b/>
                <w:sz w:val="28"/>
                <w:szCs w:val="28"/>
              </w:rPr>
            </w:pPr>
            <w:r>
              <w:rPr>
                <w:rFonts w:hint="eastAsia" w:ascii="仿宋_GB2312" w:eastAsia="仿宋_GB2312"/>
                <w:b/>
                <w:sz w:val="28"/>
                <w:szCs w:val="28"/>
              </w:rPr>
              <w:t>招聘人数</w:t>
            </w:r>
          </w:p>
        </w:tc>
        <w:tc>
          <w:tcPr>
            <w:tcW w:w="12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b/>
                <w:sz w:val="28"/>
                <w:szCs w:val="28"/>
              </w:rPr>
            </w:pPr>
            <w:r>
              <w:rPr>
                <w:rFonts w:hint="eastAsia" w:ascii="仿宋_GB2312" w:eastAsia="仿宋_GB2312"/>
                <w:b/>
                <w:sz w:val="28"/>
                <w:szCs w:val="28"/>
              </w:rPr>
              <w:t>学历要求</w:t>
            </w:r>
          </w:p>
        </w:tc>
        <w:tc>
          <w:tcPr>
            <w:tcW w:w="1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b/>
                <w:sz w:val="28"/>
                <w:szCs w:val="28"/>
              </w:rPr>
            </w:pPr>
            <w:r>
              <w:rPr>
                <w:rFonts w:hint="eastAsia" w:ascii="仿宋_GB2312" w:eastAsia="仿宋_GB2312"/>
                <w:b/>
                <w:sz w:val="28"/>
                <w:szCs w:val="28"/>
              </w:rPr>
              <w:t>所学专业要求</w:t>
            </w:r>
          </w:p>
        </w:tc>
        <w:tc>
          <w:tcPr>
            <w:tcW w:w="30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b/>
                <w:sz w:val="28"/>
                <w:szCs w:val="28"/>
              </w:rPr>
            </w:pPr>
            <w:r>
              <w:rPr>
                <w:rFonts w:hint="eastAsia" w:ascii="仿宋_GB2312" w:eastAsia="仿宋_GB2312"/>
                <w:b/>
                <w:sz w:val="28"/>
                <w:szCs w:val="28"/>
              </w:rPr>
              <w:t>年龄要求</w:t>
            </w:r>
          </w:p>
        </w:tc>
        <w:tc>
          <w:tcPr>
            <w:tcW w:w="18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b/>
                <w:sz w:val="28"/>
                <w:szCs w:val="28"/>
              </w:rPr>
            </w:pPr>
            <w:r>
              <w:rPr>
                <w:rFonts w:hint="eastAsia" w:ascii="仿宋_GB2312" w:eastAsia="仿宋_GB2312"/>
                <w:b/>
                <w:sz w:val="28"/>
                <w:szCs w:val="28"/>
              </w:rPr>
              <w:t>笔试专业</w:t>
            </w:r>
          </w:p>
        </w:tc>
        <w:tc>
          <w:tcPr>
            <w:tcW w:w="15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b/>
                <w:sz w:val="28"/>
                <w:szCs w:val="28"/>
              </w:rPr>
            </w:pPr>
            <w:r>
              <w:rPr>
                <w:rFonts w:hint="eastAsia" w:ascii="仿宋_GB2312" w:eastAsia="仿宋_GB2312"/>
                <w:b/>
                <w:sz w:val="28"/>
                <w:szCs w:val="28"/>
              </w:rPr>
              <w:t>面试方式</w:t>
            </w:r>
          </w:p>
        </w:tc>
        <w:tc>
          <w:tcPr>
            <w:tcW w:w="168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b/>
                <w:sz w:val="28"/>
                <w:szCs w:val="28"/>
              </w:rPr>
            </w:pPr>
            <w:r>
              <w:rPr>
                <w:rFonts w:hint="eastAsia" w:ascii="仿宋_GB2312" w:eastAsia="仿宋_GB2312"/>
                <w:b/>
                <w:sz w:val="28"/>
                <w:szCs w:val="28"/>
              </w:rPr>
              <w:t>附加分明细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exact"/>
        </w:trPr>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儿科医师1</w:t>
            </w:r>
          </w:p>
        </w:tc>
        <w:tc>
          <w:tcPr>
            <w:tcW w:w="9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26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全日制本科及以上</w:t>
            </w:r>
          </w:p>
        </w:tc>
        <w:tc>
          <w:tcPr>
            <w:tcW w:w="1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临床医学、儿科学</w:t>
            </w:r>
          </w:p>
        </w:tc>
        <w:tc>
          <w:tcPr>
            <w:tcW w:w="306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35周岁以下（1984年1月1日后出生）</w:t>
            </w:r>
          </w:p>
        </w:tc>
        <w:tc>
          <w:tcPr>
            <w:tcW w:w="18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临床医学</w:t>
            </w:r>
          </w:p>
        </w:tc>
        <w:tc>
          <w:tcPr>
            <w:tcW w:w="155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面试占基本分满分（100分）的50%</w:t>
            </w:r>
          </w:p>
        </w:tc>
        <w:tc>
          <w:tcPr>
            <w:tcW w:w="168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有研究生学历的加6分；有执业医师资格证者加2分；有规培合格证者加2分。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exact"/>
        </w:trPr>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妇产科医师1</w:t>
            </w:r>
          </w:p>
        </w:tc>
        <w:tc>
          <w:tcPr>
            <w:tcW w:w="9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12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临床医学、妇产科学</w:t>
            </w:r>
          </w:p>
        </w:tc>
        <w:tc>
          <w:tcPr>
            <w:tcW w:w="30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8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临床医学</w:t>
            </w:r>
          </w:p>
        </w:tc>
        <w:tc>
          <w:tcPr>
            <w:tcW w:w="15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exact"/>
        </w:trPr>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针灸推拿科医师1</w:t>
            </w:r>
          </w:p>
        </w:tc>
        <w:tc>
          <w:tcPr>
            <w:tcW w:w="9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2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针灸推拿学</w:t>
            </w:r>
          </w:p>
        </w:tc>
        <w:tc>
          <w:tcPr>
            <w:tcW w:w="30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8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针灸推拿学</w:t>
            </w:r>
          </w:p>
        </w:tc>
        <w:tc>
          <w:tcPr>
            <w:tcW w:w="15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exact"/>
        </w:trPr>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中医科医师1</w:t>
            </w:r>
          </w:p>
        </w:tc>
        <w:tc>
          <w:tcPr>
            <w:tcW w:w="9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2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中医学、中医内科学</w:t>
            </w:r>
          </w:p>
        </w:tc>
        <w:tc>
          <w:tcPr>
            <w:tcW w:w="30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8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中医学</w:t>
            </w:r>
          </w:p>
        </w:tc>
        <w:tc>
          <w:tcPr>
            <w:tcW w:w="15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exact"/>
        </w:trPr>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麻醉科医师</w:t>
            </w:r>
          </w:p>
        </w:tc>
        <w:tc>
          <w:tcPr>
            <w:tcW w:w="9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2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临床医学、麻醉学</w:t>
            </w:r>
          </w:p>
        </w:tc>
        <w:tc>
          <w:tcPr>
            <w:tcW w:w="30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8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麻醉学、临床医学各占50%</w:t>
            </w:r>
          </w:p>
        </w:tc>
        <w:tc>
          <w:tcPr>
            <w:tcW w:w="15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超声科医师</w:t>
            </w:r>
          </w:p>
        </w:tc>
        <w:tc>
          <w:tcPr>
            <w:tcW w:w="9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2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临床医学、医学影像学</w:t>
            </w:r>
          </w:p>
        </w:tc>
        <w:tc>
          <w:tcPr>
            <w:tcW w:w="30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8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医学影像学、临床医学各占50%</w:t>
            </w:r>
          </w:p>
        </w:tc>
        <w:tc>
          <w:tcPr>
            <w:tcW w:w="15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p>
        </w:tc>
        <w:tc>
          <w:tcPr>
            <w:tcW w:w="1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放射科医师</w:t>
            </w:r>
          </w:p>
        </w:tc>
        <w:tc>
          <w:tcPr>
            <w:tcW w:w="9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26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临床医学、医学影像学</w:t>
            </w:r>
          </w:p>
        </w:tc>
        <w:tc>
          <w:tcPr>
            <w:tcW w:w="306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80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医学影像学、临床医学各占50%</w:t>
            </w:r>
          </w:p>
        </w:tc>
        <w:tc>
          <w:tcPr>
            <w:tcW w:w="155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p>
        </w:tc>
        <w:tc>
          <w:tcPr>
            <w:tcW w:w="168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1" w:hRule="atLeast"/>
        </w:trPr>
        <w:tc>
          <w:tcPr>
            <w:tcW w:w="172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sz w:val="24"/>
              </w:rPr>
            </w:pPr>
            <w:r>
              <w:rPr>
                <w:rFonts w:hint="eastAsia" w:ascii="仿宋_GB2312" w:eastAsia="仿宋_GB2312"/>
                <w:sz w:val="24"/>
              </w:rPr>
              <w:t>儿科医师2</w:t>
            </w:r>
          </w:p>
        </w:tc>
        <w:tc>
          <w:tcPr>
            <w:tcW w:w="92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eastAsia="仿宋_GB2312"/>
                <w:sz w:val="24"/>
              </w:rPr>
            </w:pPr>
            <w:r>
              <w:rPr>
                <w:rFonts w:hint="eastAsia" w:ascii="仿宋_GB2312" w:eastAsia="仿宋_GB2312"/>
                <w:sz w:val="24"/>
              </w:rPr>
              <w:t>1</w:t>
            </w:r>
          </w:p>
        </w:tc>
        <w:tc>
          <w:tcPr>
            <w:tcW w:w="12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eastAsia="仿宋_GB2312"/>
                <w:sz w:val="24"/>
              </w:rPr>
              <w:t>本科及以上</w:t>
            </w:r>
          </w:p>
        </w:tc>
        <w:tc>
          <w:tcPr>
            <w:tcW w:w="1984"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eastAsia="仿宋_GB2312"/>
                <w:sz w:val="24"/>
              </w:rPr>
              <w:t>临床医学、儿科学</w:t>
            </w:r>
          </w:p>
        </w:tc>
        <w:tc>
          <w:tcPr>
            <w:tcW w:w="3067"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r>
              <w:rPr>
                <w:rFonts w:hint="eastAsia" w:ascii="仿宋_GB2312" w:eastAsia="仿宋_GB2312"/>
                <w:sz w:val="24"/>
              </w:rPr>
              <w:t>全日制硕士生、博士生年龄35周岁以下(1984年1月1日后出生）；副高职称年龄45周岁以下(1974年1月1日后出生），正高职称年龄可放宽至50周岁以下(1969年1月1日后出生）。</w:t>
            </w:r>
          </w:p>
        </w:tc>
        <w:tc>
          <w:tcPr>
            <w:tcW w:w="1808" w:type="dxa"/>
            <w:tcBorders>
              <w:tr2bl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rPr>
            </w:pPr>
          </w:p>
        </w:tc>
        <w:tc>
          <w:tcPr>
            <w:tcW w:w="155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r>
              <w:rPr>
                <w:rFonts w:hint="eastAsia" w:ascii="仿宋_GB2312" w:eastAsia="仿宋_GB2312"/>
                <w:sz w:val="24"/>
              </w:rPr>
              <w:t>结构化面试方式，基本分满分100分</w:t>
            </w:r>
          </w:p>
        </w:tc>
        <w:tc>
          <w:tcPr>
            <w:tcW w:w="1681" w:type="dxa"/>
            <w:tcBorders>
              <w:tr2bl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sz w:val="24"/>
              </w:rPr>
            </w:pPr>
          </w:p>
        </w:tc>
      </w:tr>
    </w:tbl>
    <w:p>
      <w:pPr>
        <w:spacing w:line="360" w:lineRule="exact"/>
        <w:ind w:left="5100" w:hanging="5100" w:hangingChars="1700"/>
      </w:pPr>
      <w:r>
        <w:rPr>
          <w:rFonts w:hint="eastAsia" w:ascii="黑体" w:eastAsia="黑体"/>
          <w:sz w:val="30"/>
          <w:szCs w:val="30"/>
        </w:rPr>
        <w:t>附件：</w:t>
      </w:r>
      <w:r>
        <w:rPr>
          <w:rFonts w:hint="eastAsia" w:ascii="黑体" w:eastAsia="黑体"/>
          <w:sz w:val="32"/>
          <w:szCs w:val="32"/>
        </w:rPr>
        <w:t>淳安县妇幼保健院2019年第一轮自主公开招聘高层次紧缺专业人才招聘岗位及考试考核要求</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ED5530"/>
    <w:rsid w:val="03EE06F3"/>
    <w:rsid w:val="50ED5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2019-04-04T01:46:00Z</dcterms:created>
  <dc:creator>呵呵</dc:creator>
  <cp:lastModifiedBy>呵呵</cp:lastModifiedBy>
  <dcterms:modified xsi:type="dcterms:W3CDTF">2019-04-04T02:00:20Z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